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92" w:rsidRPr="001C0E92" w:rsidRDefault="001C0E92" w:rsidP="001C0E92">
      <w:pPr>
        <w:jc w:val="right"/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>Утверждаю</w:t>
      </w:r>
    </w:p>
    <w:p w:rsidR="001C0E92" w:rsidRPr="001C0E92" w:rsidRDefault="001C0E92" w:rsidP="001C0E92">
      <w:pPr>
        <w:jc w:val="right"/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 И.о</w:t>
      </w:r>
      <w:proofErr w:type="gramStart"/>
      <w:r w:rsidRPr="001C0E92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1C0E92">
        <w:rPr>
          <w:rFonts w:ascii="Times New Roman" w:hAnsi="Times New Roman" w:cs="Times New Roman"/>
          <w:sz w:val="28"/>
          <w:szCs w:val="28"/>
        </w:rPr>
        <w:t xml:space="preserve">аведующего МАДОУ </w:t>
      </w:r>
    </w:p>
    <w:p w:rsidR="001C0E92" w:rsidRPr="001C0E92" w:rsidRDefault="001C0E92" w:rsidP="001C0E9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C0E9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C0E92">
        <w:rPr>
          <w:rFonts w:ascii="Times New Roman" w:hAnsi="Times New Roman" w:cs="Times New Roman"/>
          <w:sz w:val="28"/>
          <w:szCs w:val="28"/>
        </w:rPr>
        <w:t>/с «Аленушка» п</w:t>
      </w:r>
      <w:proofErr w:type="gramStart"/>
      <w:r w:rsidRPr="001C0E92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1C0E92">
        <w:rPr>
          <w:rFonts w:ascii="Times New Roman" w:hAnsi="Times New Roman" w:cs="Times New Roman"/>
          <w:sz w:val="28"/>
          <w:szCs w:val="28"/>
        </w:rPr>
        <w:t>еманиха</w:t>
      </w:r>
    </w:p>
    <w:p w:rsidR="001C0E92" w:rsidRPr="001C0E92" w:rsidRDefault="001C0E92" w:rsidP="001C0E92">
      <w:pPr>
        <w:jc w:val="right"/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 _______________ Седова О.Н.</w:t>
      </w:r>
    </w:p>
    <w:p w:rsidR="001C0E92" w:rsidRPr="001C0E92" w:rsidRDefault="001C0E92" w:rsidP="001C0E92">
      <w:pPr>
        <w:jc w:val="right"/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C0E92">
        <w:rPr>
          <w:rFonts w:ascii="Times New Roman" w:hAnsi="Times New Roman" w:cs="Times New Roman"/>
          <w:sz w:val="28"/>
          <w:szCs w:val="28"/>
        </w:rPr>
        <w:t xml:space="preserve">Приказ № 54 от 25.09.2025                                                                                                 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 «Порядок взаимодействия с правоохранительными органами в сфере противодействия коррупции МАДОУ детский сад «Аленушка» п</w:t>
      </w:r>
      <w:proofErr w:type="gramStart"/>
      <w:r w:rsidRPr="001C0E92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1C0E92">
        <w:rPr>
          <w:rFonts w:ascii="Times New Roman" w:hAnsi="Times New Roman" w:cs="Times New Roman"/>
          <w:sz w:val="28"/>
          <w:szCs w:val="28"/>
        </w:rPr>
        <w:t>еманиха»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 1.1. Настоящий Порядок разработан во исполнение Федерального закона от 25 декабря 2008 г. № 273-03 «О противодействии коррупции».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1.2. Настоящий порядок устанавливает общие правила организации деятельности по взаимодействию с правоохранительными органами, содержит описание процесса взаимодействия (далее - Учреждение) с правоохранительными органами.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1.3. Условия настоящего Порядка, определяющего порядок взаимодействия Учреждения с одной стороны и органов с другой стороны, распространяются на все структурные подразделения Учреждения.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2. Виды обращений в правоохранительные органы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0E92">
        <w:rPr>
          <w:rFonts w:ascii="Times New Roman" w:hAnsi="Times New Roman" w:cs="Times New Roman"/>
          <w:sz w:val="28"/>
          <w:szCs w:val="28"/>
        </w:rPr>
        <w:t xml:space="preserve">2.1.Обращение - предложение, заявление, жалоба, изложенные в письменной или устной форме и представленные в правоохранительные органы. </w:t>
      </w:r>
      <w:proofErr w:type="gramEnd"/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2.1.1. 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органами.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2.1.2. Устные обращения - это обращение, поступающие во время личного приема руководителя Учреждения или других работников Учреждения.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>2.2. Предложение - вид обращения, цель которого обратить внимание на необходимость совершенствования работы организаций, органов власти (учреждений, общественных объединений) и рекомендовать конкретные пути и способы решения поставленных задач.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 2.3. Заявление -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организаций, органов власти (учреждений или общественных объединений). В отличие от предложения, в нем не раскрываются пути и не предлагаются способы решения поставленных задач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 2.4. Жалоба -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 власти, организаций (учреждений или общественных объединений), должностных лиц и отдельных лиц, в результате 3 </w:t>
      </w:r>
      <w:r w:rsidRPr="001C0E92">
        <w:rPr>
          <w:rFonts w:ascii="Times New Roman" w:hAnsi="Times New Roman" w:cs="Times New Roman"/>
          <w:sz w:val="28"/>
          <w:szCs w:val="28"/>
        </w:rPr>
        <w:lastRenderedPageBreak/>
        <w:t xml:space="preserve">необоснованных действий которых либо необоснованного отказа в совершении действий произошло нарушение прав и интересов Учреждения.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3. Сотрудничество и порядок обращения Учреждения в правоохранительные органы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3.1. 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1C0E92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1C0E92">
        <w:rPr>
          <w:rFonts w:ascii="Times New Roman" w:hAnsi="Times New Roman" w:cs="Times New Roman"/>
          <w:sz w:val="28"/>
          <w:szCs w:val="28"/>
        </w:rPr>
        <w:t xml:space="preserve"> декларируемым антикоррупционным стандартам поведения. Данное сотрудничество может осуществляться в различных формах: - Учреждение может принять на себя публичное обязательство сообщать в соответствующие органы о случаях совершение коррупционных правонарушений, о которых Учреждению (работникам Учреждения) стало известно. Необходимость сообщения в соответствующие органы о случаях совершения коррупционных правонарушений, о которых стало известно Учреждению, может быть закреплена за лицом, ответственным за предупреждение и противодействие коррупции в Учреждении; - </w:t>
      </w:r>
      <w:proofErr w:type="gramStart"/>
      <w:r w:rsidRPr="001C0E92">
        <w:rPr>
          <w:rFonts w:ascii="Times New Roman" w:hAnsi="Times New Roman" w:cs="Times New Roman"/>
          <w:sz w:val="28"/>
          <w:szCs w:val="28"/>
        </w:rPr>
        <w:t xml:space="preserve">Учреждению следует принять на себя обязательство воздерживаться от каких-либо санкций в отношении своих сотрудников, сообщивших в органы о ставшей им известной в ходе выполнения трудовых обязанностей информации о подготовке или совершении коррупционного правонарушения. </w:t>
      </w:r>
      <w:proofErr w:type="gramEnd"/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3.2. Сотрудничество с органами также может проявляться в форме: -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 </w:t>
      </w:r>
      <w:proofErr w:type="gramStart"/>
      <w:r w:rsidRPr="001C0E92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1C0E92">
        <w:rPr>
          <w:rFonts w:ascii="Times New Roman" w:hAnsi="Times New Roman" w:cs="Times New Roman"/>
          <w:sz w:val="28"/>
          <w:szCs w:val="28"/>
        </w:rPr>
        <w:t>казания содействия уполномоченным представителем органов при проведении мероприятий по пресечению или расследованию коррупционных преступлений, включая оперативно-розыскные мероприятие.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 3.3. Руководству Учреждения 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3.4. Руководство и сотрудники Учреждения не должны допускать вмешательства в выполнение служебных обязанностей должностными лицами судебных или правоохранительных органов.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3.5. Все письменные обращения к представителям органов от имени Учреждения, готовятся инициаторами обращений - сотрудниками  </w:t>
      </w:r>
      <w:r w:rsidRPr="001C0E92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учреждения, предоставляются на согласование руководителю Учреждения, без визы руководителя Учреждения письменные обращения не допускаются.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3.6. К устным обращениям Учреждения в органы предъявляются следующие требования: - во время личного приема у руководителя Учреждения, руководитель структурного подразделения или заместитель руководителя Учреждения в устной форме устанавливает фактическое состояние дел в Учреждении и делает заявление по существу поставленных вопросов; - руководитель структурного подразделения берет на контроль принятое по результатам устного заявления решение и при необходимости запрашивают информацию о ходе и результатах рассмотрения обращения.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3.7. Руководители структурных подразделений, несут персональную ответственность за эффективность осуществления соответствующего взаимодействия.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4. Порядок действий сотрудников Учреждения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4.1. Сотрудник Учреждения имеет право подавать письменные заявления о преступлениях в правоохранительные органы независимо от места и времени совершения преступления круглосуточно.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4.2. Сотрудник Учреждения имеет право получить копию своего заявления с отметкой о регистрации его в правоохранительном органе или талон 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4.3. Сотрудник Учреждения имеет право выяснить в правоохранительном органе, которому поручено заниматься исполнением заявления, о характере принимаемых мер, просить приема руководителем соответствующего подразделения для получения более полной информации по вопросам, затрагивающим его права и законные интересы. </w:t>
      </w:r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1C0E92">
        <w:rPr>
          <w:rFonts w:ascii="Times New Roman" w:hAnsi="Times New Roman" w:cs="Times New Roman"/>
          <w:sz w:val="28"/>
          <w:szCs w:val="28"/>
        </w:rPr>
        <w:t xml:space="preserve">В случае отказа принять от сотрудника Учреждения сообщение (заявление) о коррупционном либо ином преступлении сотрудник Учреждения имеет право обжаловать эти незаконные действия в вышестоящих инстанциях (районных, областных,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 </w:t>
      </w:r>
      <w:proofErr w:type="gramEnd"/>
    </w:p>
    <w:p w:rsidR="001C0E92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lastRenderedPageBreak/>
        <w:t xml:space="preserve">5 .5. Заключительные положения </w:t>
      </w:r>
    </w:p>
    <w:p w:rsid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>5.1. Настоящий Порядок вступает в силу с момента утверждения его руководителем Учреждения, срок его действия не ограничен (до утверждения нового Порядка)</w:t>
      </w:r>
    </w:p>
    <w:p w:rsidR="00013256" w:rsidRPr="001C0E92" w:rsidRDefault="001C0E92" w:rsidP="001C0E92">
      <w:pPr>
        <w:rPr>
          <w:rFonts w:ascii="Times New Roman" w:hAnsi="Times New Roman" w:cs="Times New Roman"/>
          <w:sz w:val="28"/>
          <w:szCs w:val="28"/>
        </w:rPr>
      </w:pPr>
      <w:r w:rsidRPr="001C0E92">
        <w:rPr>
          <w:rFonts w:ascii="Times New Roman" w:hAnsi="Times New Roman" w:cs="Times New Roman"/>
          <w:sz w:val="28"/>
          <w:szCs w:val="28"/>
        </w:rPr>
        <w:t>5.2. В настоящий Порядок при необходимости могут быть внесены изменения и дополнения приказом Учреждения</w:t>
      </w:r>
    </w:p>
    <w:sectPr w:rsidR="00013256" w:rsidRPr="001C0E92" w:rsidSect="00013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E92"/>
    <w:rsid w:val="00013256"/>
    <w:rsid w:val="00065B62"/>
    <w:rsid w:val="001C0E92"/>
    <w:rsid w:val="00232F1F"/>
    <w:rsid w:val="00310DA1"/>
    <w:rsid w:val="00625765"/>
    <w:rsid w:val="009E7B8A"/>
    <w:rsid w:val="00BE33A9"/>
    <w:rsid w:val="00FB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1079</Words>
  <Characters>6155</Characters>
  <Application>Microsoft Office Word</Application>
  <DocSecurity>0</DocSecurity>
  <Lines>51</Lines>
  <Paragraphs>14</Paragraphs>
  <ScaleCrop>false</ScaleCrop>
  <Company>Krokoz™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Алёнушка</cp:lastModifiedBy>
  <cp:revision>2</cp:revision>
  <cp:lastPrinted>2025-10-15T13:25:00Z</cp:lastPrinted>
  <dcterms:created xsi:type="dcterms:W3CDTF">2025-10-15T13:17:00Z</dcterms:created>
  <dcterms:modified xsi:type="dcterms:W3CDTF">2025-10-15T13:26:00Z</dcterms:modified>
</cp:coreProperties>
</file>